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F5" w:rsidRPr="002B072D" w:rsidRDefault="00ED0306" w:rsidP="00ED0306">
      <w:pPr>
        <w:jc w:val="center"/>
        <w:rPr>
          <w:b/>
          <w:color w:val="2E74B5" w:themeColor="accent1" w:themeShade="BF"/>
          <w:sz w:val="20"/>
          <w:szCs w:val="20"/>
        </w:rPr>
      </w:pPr>
      <w:r w:rsidRPr="002B072D">
        <w:rPr>
          <w:b/>
          <w:color w:val="2E74B5" w:themeColor="accent1" w:themeShade="BF"/>
          <w:sz w:val="20"/>
          <w:szCs w:val="20"/>
        </w:rPr>
        <w:t>Options for adding a Long Term Sub</w:t>
      </w:r>
    </w:p>
    <w:p w:rsidR="00ED0306" w:rsidRPr="002B072D" w:rsidRDefault="00ED0306">
      <w:pPr>
        <w:rPr>
          <w:sz w:val="20"/>
          <w:szCs w:val="20"/>
        </w:rPr>
      </w:pPr>
    </w:p>
    <w:p w:rsidR="00FB7867" w:rsidRPr="002B072D" w:rsidRDefault="00FB7867" w:rsidP="00FB7867">
      <w:pPr>
        <w:pStyle w:val="ListParagraph"/>
        <w:numPr>
          <w:ilvl w:val="0"/>
          <w:numId w:val="1"/>
        </w:numPr>
        <w:rPr>
          <w:rFonts w:ascii="Arial" w:hAnsi="Arial" w:cs="Arial"/>
          <w:b/>
          <w:i/>
          <w:sz w:val="20"/>
          <w:szCs w:val="20"/>
        </w:rPr>
      </w:pPr>
      <w:r w:rsidRPr="002B072D">
        <w:rPr>
          <w:rFonts w:ascii="Arial" w:hAnsi="Arial" w:cs="Arial"/>
          <w:b/>
          <w:i/>
          <w:sz w:val="20"/>
          <w:szCs w:val="20"/>
        </w:rPr>
        <w:t xml:space="preserve">No User Added in DASL:  </w:t>
      </w:r>
      <w:r w:rsidRPr="002B072D">
        <w:rPr>
          <w:rFonts w:ascii="Arial" w:hAnsi="Arial" w:cs="Arial"/>
          <w:b/>
          <w:i/>
          <w:sz w:val="20"/>
          <w:szCs w:val="20"/>
        </w:rPr>
        <w:br/>
      </w:r>
    </w:p>
    <w:p w:rsidR="00A715B7" w:rsidRPr="002B072D" w:rsidRDefault="00A715B7" w:rsidP="00A715B7">
      <w:pPr>
        <w:pStyle w:val="ListParagraph"/>
        <w:numPr>
          <w:ilvl w:val="1"/>
          <w:numId w:val="1"/>
        </w:numPr>
        <w:contextualSpacing w:val="0"/>
        <w:rPr>
          <w:color w:val="1F497D"/>
          <w:sz w:val="20"/>
          <w:szCs w:val="20"/>
        </w:rPr>
      </w:pPr>
      <w:r w:rsidRPr="002B072D">
        <w:rPr>
          <w:rFonts w:ascii="Arial" w:hAnsi="Arial" w:cs="Arial"/>
          <w:sz w:val="20"/>
          <w:szCs w:val="20"/>
        </w:rPr>
        <w:t>Current teacher can share their user name and password with the substitute.</w:t>
      </w:r>
      <w:r w:rsidRPr="002B072D">
        <w:rPr>
          <w:rFonts w:ascii="Arial" w:hAnsi="Arial" w:cs="Arial"/>
          <w:sz w:val="20"/>
          <w:szCs w:val="20"/>
        </w:rPr>
        <w:br/>
        <w:t>OR</w:t>
      </w:r>
    </w:p>
    <w:p w:rsidR="00A715B7" w:rsidRPr="002B072D" w:rsidRDefault="00A715B7" w:rsidP="00A715B7">
      <w:pPr>
        <w:pStyle w:val="ListParagraph"/>
        <w:numPr>
          <w:ilvl w:val="1"/>
          <w:numId w:val="1"/>
        </w:numPr>
        <w:contextualSpacing w:val="0"/>
        <w:rPr>
          <w:color w:val="1F497D"/>
          <w:sz w:val="20"/>
          <w:szCs w:val="20"/>
        </w:rPr>
      </w:pPr>
      <w:r w:rsidRPr="002B072D">
        <w:rPr>
          <w:rFonts w:ascii="Arial" w:hAnsi="Arial" w:cs="Arial"/>
          <w:sz w:val="20"/>
          <w:szCs w:val="20"/>
        </w:rPr>
        <w:t xml:space="preserve">In DASL go to Management-Security-View Users. Pencil the </w:t>
      </w:r>
      <w:proofErr w:type="gramStart"/>
      <w:r w:rsidRPr="002B072D">
        <w:rPr>
          <w:rFonts w:ascii="Arial" w:hAnsi="Arial" w:cs="Arial"/>
          <w:sz w:val="20"/>
          <w:szCs w:val="20"/>
        </w:rPr>
        <w:t>teachers</w:t>
      </w:r>
      <w:proofErr w:type="gramEnd"/>
      <w:r w:rsidRPr="002B072D">
        <w:rPr>
          <w:rFonts w:ascii="Arial" w:hAnsi="Arial" w:cs="Arial"/>
          <w:sz w:val="20"/>
          <w:szCs w:val="20"/>
        </w:rPr>
        <w:t xml:space="preserve"> username, change the email address to Long Term Subs. Go to last tab of Reset Password. After new password is retrieved long term sub can use current teachers username and new password</w:t>
      </w:r>
    </w:p>
    <w:p w:rsidR="00FB7867" w:rsidRPr="002B072D" w:rsidRDefault="00FB7867" w:rsidP="00A715B7">
      <w:pPr>
        <w:pStyle w:val="ListParagraph"/>
        <w:ind w:left="1440"/>
        <w:rPr>
          <w:rFonts w:ascii="Arial" w:hAnsi="Arial" w:cs="Arial"/>
          <w:sz w:val="20"/>
          <w:szCs w:val="20"/>
        </w:rPr>
      </w:pPr>
      <w:r w:rsidRPr="002B072D">
        <w:rPr>
          <w:rFonts w:ascii="Arial" w:hAnsi="Arial" w:cs="Arial"/>
          <w:sz w:val="20"/>
          <w:szCs w:val="20"/>
        </w:rPr>
        <w:br/>
      </w:r>
    </w:p>
    <w:p w:rsidR="00B71725" w:rsidRPr="002B072D" w:rsidRDefault="00FB7867" w:rsidP="00B71725">
      <w:pPr>
        <w:pStyle w:val="ListParagraph"/>
        <w:numPr>
          <w:ilvl w:val="0"/>
          <w:numId w:val="1"/>
        </w:numPr>
        <w:rPr>
          <w:rFonts w:ascii="Arial" w:hAnsi="Arial" w:cs="Arial"/>
          <w:b/>
          <w:i/>
          <w:sz w:val="20"/>
          <w:szCs w:val="20"/>
        </w:rPr>
      </w:pPr>
      <w:r w:rsidRPr="002B072D">
        <w:rPr>
          <w:rFonts w:ascii="Arial" w:hAnsi="Arial" w:cs="Arial"/>
          <w:b/>
          <w:i/>
          <w:sz w:val="20"/>
          <w:szCs w:val="20"/>
        </w:rPr>
        <w:t xml:space="preserve">User </w:t>
      </w:r>
      <w:r w:rsidR="0067441C" w:rsidRPr="002B072D">
        <w:rPr>
          <w:rFonts w:ascii="Arial" w:hAnsi="Arial" w:cs="Arial"/>
          <w:b/>
          <w:i/>
          <w:sz w:val="20"/>
          <w:szCs w:val="20"/>
        </w:rPr>
        <w:t>added in DASL  (</w:t>
      </w:r>
      <w:r w:rsidR="00B71725" w:rsidRPr="002B072D">
        <w:rPr>
          <w:rFonts w:ascii="Arial" w:hAnsi="Arial" w:cs="Arial"/>
          <w:b/>
          <w:i/>
          <w:sz w:val="20"/>
          <w:szCs w:val="20"/>
        </w:rPr>
        <w:t xml:space="preserve">Same process as other teachers)  </w:t>
      </w:r>
    </w:p>
    <w:p w:rsidR="00FB7867" w:rsidRPr="002B072D" w:rsidRDefault="00B71725" w:rsidP="00B71725">
      <w:pPr>
        <w:ind w:left="2880" w:firstLine="720"/>
        <w:rPr>
          <w:rFonts w:ascii="Arial" w:hAnsi="Arial" w:cs="Arial"/>
          <w:b/>
          <w:i/>
          <w:sz w:val="20"/>
          <w:szCs w:val="20"/>
        </w:rPr>
      </w:pPr>
      <w:r w:rsidRPr="002B072D">
        <w:rPr>
          <w:rFonts w:ascii="Arial" w:hAnsi="Arial" w:cs="Arial"/>
          <w:sz w:val="20"/>
          <w:szCs w:val="20"/>
        </w:rPr>
        <w:t>*Not on our Email</w:t>
      </w:r>
      <w:r w:rsidR="00FB7867" w:rsidRPr="002B072D">
        <w:rPr>
          <w:rFonts w:ascii="Arial" w:hAnsi="Arial" w:cs="Arial"/>
          <w:sz w:val="20"/>
          <w:szCs w:val="20"/>
        </w:rPr>
        <w:br/>
      </w:r>
    </w:p>
    <w:p w:rsidR="00FB7867" w:rsidRPr="002B072D" w:rsidRDefault="00FB7867" w:rsidP="00B71725">
      <w:pPr>
        <w:pStyle w:val="ListParagraph"/>
        <w:numPr>
          <w:ilvl w:val="2"/>
          <w:numId w:val="1"/>
        </w:numPr>
        <w:rPr>
          <w:rFonts w:ascii="Arial" w:hAnsi="Arial" w:cs="Arial"/>
          <w:b/>
          <w:i/>
          <w:sz w:val="20"/>
          <w:szCs w:val="20"/>
        </w:rPr>
      </w:pPr>
      <w:r w:rsidRPr="002B072D">
        <w:rPr>
          <w:rFonts w:ascii="Arial" w:hAnsi="Arial" w:cs="Arial"/>
          <w:sz w:val="20"/>
          <w:szCs w:val="20"/>
        </w:rPr>
        <w:t>Create an account in DASL as you would for any teacher</w:t>
      </w:r>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Fonts w:ascii="Arial" w:hAnsi="Arial" w:cs="Arial"/>
          <w:sz w:val="20"/>
          <w:szCs w:val="20"/>
        </w:rPr>
        <w:t xml:space="preserve">Go to </w:t>
      </w:r>
      <w:hyperlink r:id="rId5" w:tooltip="System Management" w:history="1">
        <w:r w:rsidRPr="002B072D">
          <w:rPr>
            <w:rStyle w:val="Hyperlink"/>
            <w:rFonts w:ascii="Arial" w:hAnsi="Arial" w:cs="Arial"/>
            <w:sz w:val="20"/>
            <w:szCs w:val="20"/>
          </w:rPr>
          <w:t>Management</w:t>
        </w:r>
      </w:hyperlink>
      <w:r w:rsidRPr="002B072D">
        <w:rPr>
          <w:rStyle w:val="breadcrumb"/>
          <w:rFonts w:ascii="Arial" w:hAnsi="Arial" w:cs="Arial"/>
          <w:sz w:val="20"/>
          <w:szCs w:val="20"/>
        </w:rPr>
        <w:t xml:space="preserve"> » </w:t>
      </w:r>
      <w:hyperlink r:id="rId6" w:tooltip="Security Management" w:history="1">
        <w:r w:rsidRPr="002B072D">
          <w:rPr>
            <w:rStyle w:val="Hyperlink"/>
            <w:rFonts w:ascii="Arial" w:hAnsi="Arial" w:cs="Arial"/>
            <w:sz w:val="20"/>
            <w:szCs w:val="20"/>
          </w:rPr>
          <w:t>Security</w:t>
        </w:r>
      </w:hyperlink>
      <w:r w:rsidRPr="002B072D">
        <w:rPr>
          <w:rStyle w:val="breadcrumb"/>
          <w:rFonts w:ascii="Arial" w:hAnsi="Arial" w:cs="Arial"/>
          <w:sz w:val="20"/>
          <w:szCs w:val="20"/>
        </w:rPr>
        <w:t xml:space="preserve"> » </w:t>
      </w:r>
      <w:hyperlink r:id="rId7" w:tooltip="View Users" w:history="1">
        <w:r w:rsidRPr="002B072D">
          <w:rPr>
            <w:rStyle w:val="Hyperlink"/>
            <w:rFonts w:ascii="Arial" w:hAnsi="Arial" w:cs="Arial"/>
            <w:sz w:val="20"/>
            <w:szCs w:val="20"/>
          </w:rPr>
          <w:t>View Users</w:t>
        </w:r>
      </w:hyperlink>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Click </w:t>
      </w:r>
      <w:r w:rsidRPr="002B072D">
        <w:rPr>
          <w:rStyle w:val="breadcrumb"/>
          <w:rFonts w:ascii="Arial" w:hAnsi="Arial" w:cs="Arial"/>
          <w:i/>
          <w:sz w:val="20"/>
          <w:szCs w:val="20"/>
        </w:rPr>
        <w:t>Add New User</w:t>
      </w:r>
      <w:r w:rsidRPr="002B072D">
        <w:rPr>
          <w:rStyle w:val="breadcrumb"/>
          <w:rFonts w:ascii="Arial" w:hAnsi="Arial" w:cs="Arial"/>
          <w:sz w:val="20"/>
          <w:szCs w:val="20"/>
        </w:rPr>
        <w:t xml:space="preserve"> </w:t>
      </w:r>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Fill in the lightning bolted fields. (**Please ignore the ‘Is Vendor’ checkbox))</w:t>
      </w:r>
    </w:p>
    <w:p w:rsidR="00FB7867" w:rsidRPr="002B072D" w:rsidRDefault="00FB7867" w:rsidP="00FB7867">
      <w:pPr>
        <w:pStyle w:val="ListParagraph"/>
        <w:numPr>
          <w:ilvl w:val="2"/>
          <w:numId w:val="1"/>
        </w:numPr>
        <w:spacing w:after="200" w:line="276" w:lineRule="auto"/>
        <w:rPr>
          <w:rFonts w:ascii="Arial" w:hAnsi="Arial" w:cs="Arial"/>
          <w:sz w:val="20"/>
          <w:szCs w:val="20"/>
        </w:rPr>
      </w:pPr>
      <w:r w:rsidRPr="002B072D">
        <w:rPr>
          <w:rFonts w:ascii="Arial" w:hAnsi="Arial" w:cs="Arial"/>
          <w:sz w:val="20"/>
          <w:szCs w:val="20"/>
        </w:rPr>
        <w:t xml:space="preserve">In the </w:t>
      </w:r>
      <w:r w:rsidRPr="002B072D">
        <w:rPr>
          <w:rFonts w:ascii="Arial" w:hAnsi="Arial" w:cs="Arial"/>
          <w:i/>
          <w:sz w:val="20"/>
          <w:szCs w:val="20"/>
        </w:rPr>
        <w:t>Account Selection dropdown</w:t>
      </w:r>
      <w:r w:rsidRPr="002B072D">
        <w:rPr>
          <w:rFonts w:ascii="Arial" w:hAnsi="Arial" w:cs="Arial"/>
          <w:sz w:val="20"/>
          <w:szCs w:val="20"/>
        </w:rPr>
        <w:t xml:space="preserve"> choose </w:t>
      </w:r>
      <w:r w:rsidRPr="002B072D">
        <w:rPr>
          <w:rFonts w:ascii="Arial" w:hAnsi="Arial" w:cs="Arial"/>
          <w:i/>
          <w:sz w:val="20"/>
          <w:szCs w:val="20"/>
        </w:rPr>
        <w:t>Create New Central User</w:t>
      </w:r>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Click Save – Note: </w:t>
      </w:r>
      <w:r w:rsidRPr="002B072D">
        <w:rPr>
          <w:rStyle w:val="breadcrumb"/>
          <w:rFonts w:ascii="Arial" w:hAnsi="Arial" w:cs="Arial"/>
          <w:i/>
          <w:sz w:val="20"/>
          <w:szCs w:val="20"/>
        </w:rPr>
        <w:t xml:space="preserve">When you click Save User or Save and New, a user account is created in both </w:t>
      </w:r>
      <w:proofErr w:type="spellStart"/>
      <w:r w:rsidRPr="002B072D">
        <w:rPr>
          <w:rStyle w:val="breadcrumb"/>
          <w:rFonts w:ascii="Arial" w:hAnsi="Arial" w:cs="Arial"/>
          <w:i/>
          <w:sz w:val="20"/>
          <w:szCs w:val="20"/>
        </w:rPr>
        <w:t>StudentInformation</w:t>
      </w:r>
      <w:proofErr w:type="spellEnd"/>
      <w:r w:rsidRPr="002B072D">
        <w:rPr>
          <w:rStyle w:val="breadcrumb"/>
          <w:rFonts w:ascii="Arial" w:hAnsi="Arial" w:cs="Arial"/>
          <w:i/>
          <w:sz w:val="20"/>
          <w:szCs w:val="20"/>
        </w:rPr>
        <w:t xml:space="preserve"> (DASL) and Central, and the </w:t>
      </w:r>
      <w:proofErr w:type="spellStart"/>
      <w:r w:rsidRPr="002B072D">
        <w:rPr>
          <w:rStyle w:val="breadcrumb"/>
          <w:rFonts w:ascii="Arial" w:hAnsi="Arial" w:cs="Arial"/>
          <w:i/>
          <w:sz w:val="20"/>
          <w:szCs w:val="20"/>
        </w:rPr>
        <w:t>StudentInformation</w:t>
      </w:r>
      <w:proofErr w:type="spellEnd"/>
      <w:r w:rsidRPr="002B072D">
        <w:rPr>
          <w:rStyle w:val="breadcrumb"/>
          <w:rFonts w:ascii="Arial" w:hAnsi="Arial" w:cs="Arial"/>
          <w:i/>
          <w:sz w:val="20"/>
          <w:szCs w:val="20"/>
        </w:rPr>
        <w:t xml:space="preserve"> (DASL) account is now linked to the Central account</w:t>
      </w:r>
    </w:p>
    <w:p w:rsidR="00FB7867" w:rsidRPr="002B072D" w:rsidRDefault="00FB7867" w:rsidP="00E83929">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Ensure the Central Account box now appears with Username, domain &amp; Account type</w:t>
      </w:r>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Go to </w:t>
      </w:r>
      <w:hyperlink r:id="rId8" w:tooltip="System Management" w:history="1">
        <w:r w:rsidRPr="002B072D">
          <w:rPr>
            <w:rStyle w:val="Hyperlink"/>
            <w:rFonts w:ascii="Arial" w:hAnsi="Arial" w:cs="Arial"/>
            <w:sz w:val="20"/>
            <w:szCs w:val="20"/>
          </w:rPr>
          <w:t>Management</w:t>
        </w:r>
      </w:hyperlink>
      <w:r w:rsidRPr="002B072D">
        <w:rPr>
          <w:rStyle w:val="breadcrumb"/>
          <w:rFonts w:ascii="Arial" w:hAnsi="Arial" w:cs="Arial"/>
          <w:sz w:val="20"/>
          <w:szCs w:val="20"/>
        </w:rPr>
        <w:t xml:space="preserve"> » </w:t>
      </w:r>
      <w:hyperlink r:id="rId9" w:tooltip="Security Management" w:history="1">
        <w:r w:rsidRPr="002B072D">
          <w:rPr>
            <w:rStyle w:val="Hyperlink"/>
            <w:rFonts w:ascii="Arial" w:hAnsi="Arial" w:cs="Arial"/>
            <w:sz w:val="20"/>
            <w:szCs w:val="20"/>
          </w:rPr>
          <w:t>Security</w:t>
        </w:r>
      </w:hyperlink>
      <w:r w:rsidRPr="002B072D">
        <w:rPr>
          <w:rStyle w:val="breadcrumb"/>
          <w:rFonts w:ascii="Arial" w:hAnsi="Arial" w:cs="Arial"/>
          <w:sz w:val="20"/>
          <w:szCs w:val="20"/>
        </w:rPr>
        <w:t xml:space="preserve"> » </w:t>
      </w:r>
      <w:hyperlink r:id="rId10" w:tooltip="View Staff Members" w:history="1">
        <w:r w:rsidRPr="002B072D">
          <w:rPr>
            <w:rStyle w:val="Hyperlink"/>
            <w:rFonts w:ascii="Arial" w:hAnsi="Arial" w:cs="Arial"/>
            <w:sz w:val="20"/>
            <w:szCs w:val="20"/>
          </w:rPr>
          <w:t>View Staff Members</w:t>
        </w:r>
      </w:hyperlink>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Click the Go bu</w:t>
      </w:r>
      <w:r w:rsidR="00910263" w:rsidRPr="002B072D">
        <w:rPr>
          <w:rStyle w:val="breadcrumb"/>
          <w:rFonts w:ascii="Arial" w:hAnsi="Arial" w:cs="Arial"/>
          <w:sz w:val="20"/>
          <w:szCs w:val="20"/>
        </w:rPr>
        <w:t xml:space="preserve">tton next to Add Staff Member </w:t>
      </w:r>
    </w:p>
    <w:p w:rsidR="00FB7867" w:rsidRPr="002B072D" w:rsidRDefault="00FB7867" w:rsidP="00FB7867">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Fill in all required fields</w:t>
      </w:r>
    </w:p>
    <w:p w:rsidR="00FB7867" w:rsidRPr="002B072D" w:rsidRDefault="00FB7867" w:rsidP="00E83929">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Click Save</w:t>
      </w:r>
    </w:p>
    <w:p w:rsidR="00FB7867" w:rsidRPr="002B072D" w:rsidRDefault="00FB7867"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Fill in the Staff Member Schools Tab Note: </w:t>
      </w:r>
      <w:r w:rsidRPr="002B072D">
        <w:rPr>
          <w:rFonts w:ascii="Arial" w:hAnsi="Arial" w:cs="Arial"/>
          <w:i/>
          <w:iCs/>
          <w:sz w:val="20"/>
          <w:szCs w:val="20"/>
        </w:rPr>
        <w:t xml:space="preserve">IMPORTANT! </w:t>
      </w:r>
      <w:r w:rsidRPr="002B072D">
        <w:rPr>
          <w:rFonts w:ascii="Arial" w:hAnsi="Arial" w:cs="Arial"/>
          <w:sz w:val="20"/>
          <w:szCs w:val="20"/>
        </w:rPr>
        <w:t>Job Functions also play a role in Gradebook/SPS. DASL Staff Members with job functions of All, Teacher, Principal, Secretary, Cafeteria Worker, and/or Counselor in a School Building (NOT District) will go over to Gradebook/SPS</w:t>
      </w:r>
    </w:p>
    <w:p w:rsidR="00FB7867" w:rsidRPr="002B072D" w:rsidRDefault="00FB7867"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Click Save</w:t>
      </w:r>
    </w:p>
    <w:p w:rsidR="00910263" w:rsidRPr="002B072D" w:rsidRDefault="00FB7867"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To associate the staff account to the user account go to </w:t>
      </w:r>
      <w:hyperlink r:id="rId11" w:tooltip="System Management" w:history="1">
        <w:r w:rsidRPr="002B072D">
          <w:rPr>
            <w:rStyle w:val="Hyperlink"/>
            <w:rFonts w:ascii="Arial" w:hAnsi="Arial" w:cs="Arial"/>
            <w:sz w:val="20"/>
            <w:szCs w:val="20"/>
          </w:rPr>
          <w:t>Management</w:t>
        </w:r>
      </w:hyperlink>
      <w:r w:rsidRPr="002B072D">
        <w:rPr>
          <w:rStyle w:val="breadcrumb"/>
          <w:rFonts w:ascii="Arial" w:hAnsi="Arial" w:cs="Arial"/>
          <w:sz w:val="20"/>
          <w:szCs w:val="20"/>
        </w:rPr>
        <w:t xml:space="preserve"> » </w:t>
      </w:r>
      <w:hyperlink r:id="rId12" w:tooltip="Security Management" w:history="1">
        <w:r w:rsidRPr="002B072D">
          <w:rPr>
            <w:rStyle w:val="Hyperlink"/>
            <w:rFonts w:ascii="Arial" w:hAnsi="Arial" w:cs="Arial"/>
            <w:sz w:val="20"/>
            <w:szCs w:val="20"/>
          </w:rPr>
          <w:t>Security</w:t>
        </w:r>
      </w:hyperlink>
      <w:r w:rsidRPr="002B072D">
        <w:rPr>
          <w:rStyle w:val="breadcrumb"/>
          <w:rFonts w:ascii="Arial" w:hAnsi="Arial" w:cs="Arial"/>
          <w:sz w:val="20"/>
          <w:szCs w:val="20"/>
        </w:rPr>
        <w:t xml:space="preserve"> » </w:t>
      </w:r>
      <w:hyperlink r:id="rId13" w:tooltip="View/Edit Staff Member Associations" w:history="1">
        <w:r w:rsidRPr="002B072D">
          <w:rPr>
            <w:rStyle w:val="Hyperlink"/>
            <w:rFonts w:ascii="Arial" w:hAnsi="Arial" w:cs="Arial"/>
            <w:sz w:val="20"/>
            <w:szCs w:val="20"/>
          </w:rPr>
          <w:t>View/Edit Staff Member Associations</w:t>
        </w:r>
      </w:hyperlink>
      <w:r w:rsidRPr="002B072D">
        <w:rPr>
          <w:rStyle w:val="Hyperlink"/>
          <w:rFonts w:ascii="Arial" w:hAnsi="Arial" w:cs="Arial"/>
          <w:sz w:val="20"/>
          <w:szCs w:val="20"/>
        </w:rPr>
        <w:t xml:space="preserve"> </w:t>
      </w:r>
      <w:r w:rsidRPr="002B072D">
        <w:rPr>
          <w:rStyle w:val="breadcrumb"/>
          <w:rFonts w:ascii="Arial" w:hAnsi="Arial" w:cs="Arial"/>
          <w:sz w:val="20"/>
          <w:szCs w:val="20"/>
        </w:rPr>
        <w:t>Note: The intent of the View/Edit Staff Member Associations page is to associate a User account with a Staff Member. TIP: If neonetda.org and username is missing on STAFF account this step has not been completed.</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User will be in GradeBook the following day. </w:t>
      </w:r>
      <w:r w:rsidRPr="002B072D">
        <w:rPr>
          <w:rStyle w:val="breadcrumb"/>
          <w:rFonts w:ascii="Arial" w:hAnsi="Arial" w:cs="Arial"/>
          <w:sz w:val="20"/>
          <w:szCs w:val="20"/>
        </w:rPr>
        <w:br/>
      </w:r>
    </w:p>
    <w:p w:rsidR="00910263" w:rsidRPr="002B072D" w:rsidRDefault="00910263" w:rsidP="00910263">
      <w:pPr>
        <w:pStyle w:val="ListParagraph"/>
        <w:numPr>
          <w:ilvl w:val="1"/>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Once the user is in GradeBook:</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Go to Classes on the Admin home page</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Search by teacher of record last name – Go</w:t>
      </w:r>
    </w:p>
    <w:p w:rsidR="00910263" w:rsidRPr="002B072D" w:rsidRDefault="00910263" w:rsidP="00E83929">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Turn the triangle - Click Staff tab</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 xml:space="preserve">Click Add Staff Members </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Search by Last name</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Check Select Box</w:t>
      </w:r>
    </w:p>
    <w:p w:rsidR="00910263" w:rsidRPr="002B072D" w:rsidRDefault="00910263" w:rsidP="00910263">
      <w:pPr>
        <w:pStyle w:val="ListParagraph"/>
        <w:numPr>
          <w:ilvl w:val="2"/>
          <w:numId w:val="1"/>
        </w:numPr>
        <w:spacing w:after="200" w:line="276" w:lineRule="auto"/>
        <w:rPr>
          <w:rStyle w:val="breadcrumb"/>
          <w:rFonts w:ascii="Arial" w:hAnsi="Arial" w:cs="Arial"/>
          <w:sz w:val="20"/>
          <w:szCs w:val="20"/>
        </w:rPr>
      </w:pPr>
      <w:r w:rsidRPr="002B072D">
        <w:rPr>
          <w:rStyle w:val="breadcrumb"/>
          <w:rFonts w:ascii="Arial" w:hAnsi="Arial" w:cs="Arial"/>
          <w:sz w:val="20"/>
          <w:szCs w:val="20"/>
        </w:rPr>
        <w:t>Click Update.</w:t>
      </w:r>
      <w:r w:rsidR="00B71725" w:rsidRPr="002B072D">
        <w:rPr>
          <w:rStyle w:val="breadcrumb"/>
          <w:rFonts w:ascii="Arial" w:hAnsi="Arial" w:cs="Arial"/>
          <w:sz w:val="20"/>
          <w:szCs w:val="20"/>
        </w:rPr>
        <w:br/>
      </w:r>
      <w:bookmarkStart w:id="0" w:name="_GoBack"/>
      <w:bookmarkEnd w:id="0"/>
    </w:p>
    <w:sectPr w:rsidR="00910263" w:rsidRPr="002B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0B1E"/>
    <w:multiLevelType w:val="hybridMultilevel"/>
    <w:tmpl w:val="54F49F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929C3"/>
    <w:multiLevelType w:val="hybridMultilevel"/>
    <w:tmpl w:val="9E466402"/>
    <w:lvl w:ilvl="0" w:tplc="EA1E3326">
      <w:start w:val="1"/>
      <w:numFmt w:val="bullet"/>
      <w:lvlText w:val=""/>
      <w:lvlJc w:val="left"/>
      <w:pPr>
        <w:ind w:left="1800" w:hanging="360"/>
      </w:pPr>
      <w:rPr>
        <w:rFonts w:ascii="Symbol" w:eastAsiaTheme="minorHAnsi" w:hAnsi="Symbo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BF23D9"/>
    <w:multiLevelType w:val="hybridMultilevel"/>
    <w:tmpl w:val="3D38F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04BF"/>
    <w:multiLevelType w:val="hybridMultilevel"/>
    <w:tmpl w:val="26DC0F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2B072D"/>
    <w:rsid w:val="0067441C"/>
    <w:rsid w:val="00910263"/>
    <w:rsid w:val="00A715B7"/>
    <w:rsid w:val="00B71725"/>
    <w:rsid w:val="00BF4F32"/>
    <w:rsid w:val="00E83929"/>
    <w:rsid w:val="00ED0306"/>
    <w:rsid w:val="00ED64F5"/>
    <w:rsid w:val="00FB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B7917-70C2-4E1D-9066-9F07D152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67"/>
    <w:pPr>
      <w:ind w:left="720"/>
      <w:contextualSpacing/>
    </w:pPr>
  </w:style>
  <w:style w:type="character" w:customStyle="1" w:styleId="breadcrumb">
    <w:name w:val="breadcrumb"/>
    <w:basedOn w:val="DefaultParagraphFont"/>
    <w:rsid w:val="00FB7867"/>
  </w:style>
  <w:style w:type="character" w:styleId="Hyperlink">
    <w:name w:val="Hyperlink"/>
    <w:basedOn w:val="DefaultParagraphFont"/>
    <w:uiPriority w:val="99"/>
    <w:semiHidden/>
    <w:unhideWhenUsed/>
    <w:rsid w:val="00FB7867"/>
    <w:rPr>
      <w:color w:val="0000FF"/>
      <w:u w:val="single"/>
    </w:rPr>
  </w:style>
  <w:style w:type="table" w:styleId="TableGrid">
    <w:name w:val="Table Grid"/>
    <w:basedOn w:val="TableNormal"/>
    <w:uiPriority w:val="59"/>
    <w:rsid w:val="00FB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l.neonetda.org/Management/Default.aspx" TargetMode="External"/><Relationship Id="rId13" Type="http://schemas.openxmlformats.org/officeDocument/2006/relationships/hyperlink" Target="https://dasl.neonetda.org/Security/ViewEditStaffMemberAssociations.aspx" TargetMode="External"/><Relationship Id="rId3" Type="http://schemas.openxmlformats.org/officeDocument/2006/relationships/settings" Target="settings.xml"/><Relationship Id="rId7" Type="http://schemas.openxmlformats.org/officeDocument/2006/relationships/hyperlink" Target="https://dasl.neonetda.org/Security/ViewUsers.aspx" TargetMode="External"/><Relationship Id="rId12" Type="http://schemas.openxmlformats.org/officeDocument/2006/relationships/hyperlink" Target="https://dasl.neonetda.org/Security/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l.neonetda.org/Security/Default.aspx" TargetMode="External"/><Relationship Id="rId11" Type="http://schemas.openxmlformats.org/officeDocument/2006/relationships/hyperlink" Target="https://dasl.neonetda.org/Management/Default.aspx" TargetMode="External"/><Relationship Id="rId5" Type="http://schemas.openxmlformats.org/officeDocument/2006/relationships/hyperlink" Target="https://dasl.neonetda.org/Management/Default.aspx" TargetMode="External"/><Relationship Id="rId15" Type="http://schemas.openxmlformats.org/officeDocument/2006/relationships/theme" Target="theme/theme1.xml"/><Relationship Id="rId10" Type="http://schemas.openxmlformats.org/officeDocument/2006/relationships/hyperlink" Target="https://dasl.neonetda.org/Security/ViewStaffMembers.aspx" TargetMode="External"/><Relationship Id="rId4" Type="http://schemas.openxmlformats.org/officeDocument/2006/relationships/webSettings" Target="webSettings.xml"/><Relationship Id="rId9" Type="http://schemas.openxmlformats.org/officeDocument/2006/relationships/hyperlink" Target="https://dasl.neonetda.org/Security/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D3B51BF7</Template>
  <TotalTime>3</TotalTime>
  <Pages>1</Pages>
  <Words>423</Words>
  <Characters>2469</Characters>
  <Application>Microsoft Office Word</Application>
  <DocSecurity>0</DocSecurity>
  <Lines>493</Lines>
  <Paragraphs>206</Paragraphs>
  <ScaleCrop>false</ScaleCrop>
  <HeadingPairs>
    <vt:vector size="2" baseType="variant">
      <vt:variant>
        <vt:lpstr>Title</vt:lpstr>
      </vt:variant>
      <vt:variant>
        <vt:i4>1</vt:i4>
      </vt:variant>
    </vt:vector>
  </HeadingPairs>
  <TitlesOfParts>
    <vt:vector size="1" baseType="lpstr">
      <vt:lpstr/>
    </vt:vector>
  </TitlesOfParts>
  <Company>NEOnet</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Kathy</dc:creator>
  <cp:keywords/>
  <dc:description/>
  <cp:lastModifiedBy>Peters, Kathy</cp:lastModifiedBy>
  <cp:revision>5</cp:revision>
  <cp:lastPrinted>2015-12-17T16:02:00Z</cp:lastPrinted>
  <dcterms:created xsi:type="dcterms:W3CDTF">2015-12-17T16:17:00Z</dcterms:created>
  <dcterms:modified xsi:type="dcterms:W3CDTF">2015-12-18T17:59:00Z</dcterms:modified>
</cp:coreProperties>
</file>